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593" w:rsidRPr="00CA318D" w:rsidRDefault="00CB7593" w:rsidP="00CB7593">
      <w:pPr>
        <w:widowControl w:val="0"/>
        <w:autoSpaceDE w:val="0"/>
        <w:autoSpaceDN w:val="0"/>
        <w:adjustRightInd w:val="0"/>
        <w:jc w:val="right"/>
        <w:rPr>
          <w:b/>
        </w:rPr>
      </w:pPr>
      <w:r w:rsidRPr="00CA318D">
        <w:rPr>
          <w:b/>
        </w:rPr>
        <w:t xml:space="preserve">Приложение № </w:t>
      </w:r>
      <w:r>
        <w:rPr>
          <w:b/>
        </w:rPr>
        <w:t>2</w:t>
      </w:r>
    </w:p>
    <w:p w:rsidR="00CB7593" w:rsidRPr="00CA318D" w:rsidRDefault="00CB7593" w:rsidP="00CB7593">
      <w:pPr>
        <w:jc w:val="right"/>
        <w:rPr>
          <w:b/>
        </w:rPr>
      </w:pPr>
      <w:r w:rsidRPr="00CA318D">
        <w:rPr>
          <w:b/>
        </w:rPr>
        <w:t>к техническому заданию</w:t>
      </w:r>
    </w:p>
    <w:p w:rsidR="00CB7593" w:rsidRPr="00CA318D" w:rsidRDefault="00CB7593" w:rsidP="00CB7593">
      <w:pPr>
        <w:jc w:val="right"/>
        <w:rPr>
          <w:b/>
        </w:rPr>
      </w:pPr>
    </w:p>
    <w:p w:rsidR="00CB7593" w:rsidRDefault="00CB7593" w:rsidP="00CB7593">
      <w:pPr>
        <w:ind w:left="6521" w:hanging="142"/>
        <w:jc w:val="center"/>
        <w:outlineLvl w:val="0"/>
        <w:rPr>
          <w:b/>
        </w:rPr>
      </w:pPr>
    </w:p>
    <w:p w:rsidR="00CB7593" w:rsidRPr="00536241" w:rsidRDefault="00CB7593" w:rsidP="00CB7593">
      <w:pPr>
        <w:jc w:val="center"/>
        <w:rPr>
          <w:b/>
          <w:sz w:val="28"/>
          <w:szCs w:val="28"/>
        </w:rPr>
      </w:pPr>
      <w:r w:rsidRPr="00577F86">
        <w:rPr>
          <w:b/>
          <w:sz w:val="28"/>
          <w:szCs w:val="28"/>
        </w:rPr>
        <w:t>Перечень адресов на поставку Товара</w:t>
      </w:r>
    </w:p>
    <w:p w:rsidR="00CB7593" w:rsidRPr="00536241" w:rsidRDefault="00CB7593" w:rsidP="00CB7593">
      <w:pPr>
        <w:jc w:val="right"/>
        <w:outlineLvl w:val="0"/>
        <w:rPr>
          <w:b/>
          <w:sz w:val="28"/>
          <w:szCs w:val="28"/>
        </w:rPr>
      </w:pP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1"/>
        <w:gridCol w:w="1134"/>
        <w:gridCol w:w="5235"/>
        <w:gridCol w:w="2132"/>
      </w:tblGrid>
      <w:tr w:rsidR="00CB7593" w:rsidRPr="00D30805" w:rsidTr="001B0D04">
        <w:trPr>
          <w:trHeight w:val="1566"/>
        </w:trPr>
        <w:tc>
          <w:tcPr>
            <w:tcW w:w="1281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288"/>
              <w:ind w:left="495" w:right="483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10"/>
                <w:sz w:val="20"/>
                <w:szCs w:val="20"/>
              </w:rPr>
              <w:t xml:space="preserve">№ </w:t>
            </w:r>
            <w:r w:rsidRPr="00D30805">
              <w:rPr>
                <w:rFonts w:eastAsia="Calibri"/>
                <w:b/>
                <w:spacing w:val="-4"/>
                <w:sz w:val="20"/>
                <w:szCs w:val="20"/>
              </w:rPr>
              <w:t>п/п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288"/>
              <w:ind w:left="133" w:right="121" w:hanging="1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2"/>
                <w:sz w:val="20"/>
                <w:szCs w:val="20"/>
              </w:rPr>
              <w:t>Номер судебного участка</w:t>
            </w:r>
          </w:p>
        </w:tc>
        <w:tc>
          <w:tcPr>
            <w:tcW w:w="5235" w:type="dxa"/>
            <w:shd w:val="clear" w:color="auto" w:fill="auto"/>
            <w:vAlign w:val="center"/>
          </w:tcPr>
          <w:p w:rsidR="00CB7593" w:rsidRPr="00D30805" w:rsidRDefault="00CB7593" w:rsidP="0029194C">
            <w:pPr>
              <w:pStyle w:val="TableParagraph"/>
              <w:spacing w:before="27"/>
              <w:jc w:val="left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29194C">
            <w:pPr>
              <w:pStyle w:val="TableParagraph"/>
              <w:ind w:left="1275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z w:val="20"/>
                <w:szCs w:val="20"/>
              </w:rPr>
              <w:t>Фактический</w:t>
            </w:r>
            <w:r w:rsidRPr="00D30805">
              <w:rPr>
                <w:rFonts w:eastAsia="Calibri"/>
                <w:b/>
                <w:spacing w:val="-11"/>
                <w:sz w:val="20"/>
                <w:szCs w:val="20"/>
              </w:rPr>
              <w:t xml:space="preserve"> </w:t>
            </w:r>
            <w:r w:rsidRPr="00D30805">
              <w:rPr>
                <w:rFonts w:eastAsia="Calibri"/>
                <w:b/>
                <w:spacing w:val="-2"/>
                <w:sz w:val="20"/>
                <w:szCs w:val="20"/>
              </w:rPr>
              <w:t>адрес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27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107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2"/>
                <w:sz w:val="20"/>
                <w:szCs w:val="20"/>
              </w:rPr>
              <w:t xml:space="preserve">Количество поставляемого </w:t>
            </w:r>
            <w:r w:rsidRPr="00D30805">
              <w:rPr>
                <w:rFonts w:eastAsia="Calibri"/>
                <w:b/>
                <w:sz w:val="20"/>
                <w:szCs w:val="20"/>
              </w:rPr>
              <w:t>товара, шт.</w:t>
            </w:r>
          </w:p>
        </w:tc>
      </w:tr>
      <w:tr w:rsidR="00CB7593" w:rsidRPr="00D30805" w:rsidTr="001B0D04">
        <w:trPr>
          <w:trHeight w:val="1103"/>
        </w:trPr>
        <w:tc>
          <w:tcPr>
            <w:tcW w:w="1281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495" w:right="486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pacing w:val="-1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9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5"/>
                <w:sz w:val="20"/>
                <w:szCs w:val="20"/>
              </w:rPr>
              <w:t>26</w:t>
            </w:r>
          </w:p>
        </w:tc>
        <w:tc>
          <w:tcPr>
            <w:tcW w:w="5235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ind w:left="107" w:right="239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z w:val="20"/>
                <w:szCs w:val="20"/>
              </w:rPr>
              <w:t>Санкт-Петербург,</w:t>
            </w:r>
            <w:r w:rsidRPr="00D30805">
              <w:rPr>
                <w:rFonts w:eastAsia="Calibri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вн.тер.г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.</w:t>
            </w:r>
            <w:r w:rsidRPr="00D30805">
              <w:rPr>
                <w:rFonts w:eastAsia="Calibri"/>
                <w:spacing w:val="-2"/>
                <w:sz w:val="20"/>
                <w:szCs w:val="20"/>
              </w:rPr>
              <w:t xml:space="preserve"> </w:t>
            </w:r>
            <w:r w:rsidRPr="00D30805">
              <w:rPr>
                <w:rFonts w:eastAsia="Calibri"/>
                <w:sz w:val="20"/>
                <w:szCs w:val="20"/>
              </w:rPr>
              <w:t>муниципальный округ</w:t>
            </w:r>
            <w:r w:rsidRPr="00D30805">
              <w:rPr>
                <w:rFonts w:eastAsia="Calibr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Светлановское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,</w:t>
            </w:r>
            <w:r w:rsidRPr="00D30805">
              <w:rPr>
                <w:rFonts w:eastAsia="Calibr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пр-кт</w:t>
            </w:r>
            <w:proofErr w:type="spellEnd"/>
            <w:r w:rsidRPr="00D30805">
              <w:rPr>
                <w:rFonts w:eastAsia="Calibr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Светлановский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, д. 21, литера 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9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10"/>
                <w:sz w:val="20"/>
                <w:szCs w:val="20"/>
              </w:rPr>
              <w:t>1</w:t>
            </w:r>
          </w:p>
        </w:tc>
      </w:tr>
      <w:tr w:rsidR="00CB7593" w:rsidRPr="00D30805" w:rsidTr="001B0D04">
        <w:trPr>
          <w:trHeight w:val="1103"/>
        </w:trPr>
        <w:tc>
          <w:tcPr>
            <w:tcW w:w="1281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495" w:right="486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pacing w:val="-1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9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5"/>
                <w:sz w:val="20"/>
                <w:szCs w:val="20"/>
              </w:rPr>
              <w:t>31</w:t>
            </w:r>
          </w:p>
        </w:tc>
        <w:tc>
          <w:tcPr>
            <w:tcW w:w="5235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ind w:left="107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z w:val="20"/>
                <w:szCs w:val="20"/>
              </w:rPr>
              <w:t>Санкт-Петербург,</w:t>
            </w:r>
            <w:r w:rsidRPr="00D30805">
              <w:rPr>
                <w:rFonts w:eastAsia="Calibri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вн.тер.г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.</w:t>
            </w:r>
            <w:r w:rsidRPr="00D30805">
              <w:rPr>
                <w:rFonts w:eastAsia="Calibri"/>
                <w:spacing w:val="-15"/>
                <w:sz w:val="20"/>
                <w:szCs w:val="20"/>
              </w:rPr>
              <w:t xml:space="preserve"> </w:t>
            </w:r>
            <w:r w:rsidRPr="00D30805">
              <w:rPr>
                <w:rFonts w:eastAsia="Calibri"/>
                <w:sz w:val="20"/>
                <w:szCs w:val="20"/>
              </w:rPr>
              <w:t xml:space="preserve">муниципальный округ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Светлановское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, ул</w:t>
            </w:r>
            <w:r w:rsidR="0029194C">
              <w:rPr>
                <w:rFonts w:eastAsia="Calibri"/>
                <w:sz w:val="20"/>
                <w:szCs w:val="20"/>
              </w:rPr>
              <w:t>.</w:t>
            </w:r>
            <w:r w:rsidRPr="00D30805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Гданьская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, д. 7, литера 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9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10"/>
                <w:sz w:val="20"/>
                <w:szCs w:val="20"/>
              </w:rPr>
              <w:t>1</w:t>
            </w:r>
          </w:p>
        </w:tc>
      </w:tr>
      <w:tr w:rsidR="00CB7593" w:rsidRPr="00D30805" w:rsidTr="001B0D04">
        <w:trPr>
          <w:trHeight w:val="1103"/>
        </w:trPr>
        <w:tc>
          <w:tcPr>
            <w:tcW w:w="1281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495" w:right="486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9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5"/>
                <w:sz w:val="20"/>
                <w:szCs w:val="20"/>
              </w:rPr>
              <w:t>148</w:t>
            </w:r>
          </w:p>
        </w:tc>
        <w:tc>
          <w:tcPr>
            <w:tcW w:w="5235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ind w:left="107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z w:val="20"/>
                <w:szCs w:val="20"/>
              </w:rPr>
              <w:t>Санкт-Петербург,</w:t>
            </w:r>
            <w:r w:rsidRPr="00D30805">
              <w:rPr>
                <w:rFonts w:eastAsia="Calibri"/>
                <w:spacing w:val="-15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вн.тер.г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.</w:t>
            </w:r>
            <w:r w:rsidRPr="00D30805">
              <w:rPr>
                <w:rFonts w:eastAsia="Calibri"/>
                <w:spacing w:val="-15"/>
                <w:sz w:val="20"/>
                <w:szCs w:val="20"/>
              </w:rPr>
              <w:t xml:space="preserve"> </w:t>
            </w:r>
            <w:r w:rsidRPr="00D30805">
              <w:rPr>
                <w:rFonts w:eastAsia="Calibri"/>
                <w:sz w:val="20"/>
                <w:szCs w:val="20"/>
              </w:rPr>
              <w:t>муниципальный округ Невская застава, ул. Крупской, д. 9, литера 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9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10"/>
                <w:sz w:val="20"/>
                <w:szCs w:val="20"/>
              </w:rPr>
              <w:t>2</w:t>
            </w:r>
          </w:p>
        </w:tc>
      </w:tr>
      <w:tr w:rsidR="00CB7593" w:rsidRPr="00D30805" w:rsidTr="001B0D04">
        <w:trPr>
          <w:trHeight w:val="1401"/>
        </w:trPr>
        <w:tc>
          <w:tcPr>
            <w:tcW w:w="1281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ind w:left="43" w:right="33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pacing w:val="-2"/>
                <w:sz w:val="20"/>
                <w:szCs w:val="20"/>
              </w:rPr>
              <w:t xml:space="preserve">Помещение </w:t>
            </w:r>
            <w:r w:rsidRPr="00D30805">
              <w:rPr>
                <w:rFonts w:eastAsia="Calibri"/>
                <w:spacing w:val="-4"/>
                <w:sz w:val="20"/>
                <w:szCs w:val="20"/>
              </w:rPr>
              <w:t xml:space="preserve">для </w:t>
            </w:r>
            <w:r w:rsidRPr="00D30805">
              <w:rPr>
                <w:rFonts w:eastAsia="Calibri"/>
                <w:spacing w:val="-2"/>
                <w:sz w:val="20"/>
                <w:szCs w:val="20"/>
              </w:rPr>
              <w:t>временного</w:t>
            </w:r>
          </w:p>
          <w:p w:rsidR="00CB7593" w:rsidRPr="00D30805" w:rsidRDefault="00CB7593" w:rsidP="00077BD7">
            <w:pPr>
              <w:pStyle w:val="TableParagraph"/>
              <w:spacing w:line="264" w:lineRule="exact"/>
              <w:ind w:left="43" w:right="35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pacing w:val="-2"/>
                <w:sz w:val="20"/>
                <w:szCs w:val="20"/>
              </w:rPr>
              <w:t>хранения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235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ind w:left="107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z w:val="20"/>
                <w:szCs w:val="20"/>
              </w:rPr>
              <w:t xml:space="preserve">г. Санкт-Петербург, </w:t>
            </w:r>
            <w:proofErr w:type="spellStart"/>
            <w:proofErr w:type="gramStart"/>
            <w:r w:rsidRPr="00D30805">
              <w:rPr>
                <w:rFonts w:eastAsia="Calibri"/>
                <w:spacing w:val="-2"/>
                <w:sz w:val="20"/>
                <w:szCs w:val="20"/>
              </w:rPr>
              <w:t>вн.тер</w:t>
            </w:r>
            <w:proofErr w:type="spellEnd"/>
            <w:proofErr w:type="gramEnd"/>
            <w:r w:rsidRPr="00D30805">
              <w:rPr>
                <w:rFonts w:eastAsia="Calibri"/>
                <w:spacing w:val="-2"/>
                <w:sz w:val="20"/>
                <w:szCs w:val="20"/>
              </w:rPr>
              <w:t>.</w:t>
            </w:r>
          </w:p>
          <w:p w:rsidR="00CB7593" w:rsidRPr="00D30805" w:rsidRDefault="00CB7593" w:rsidP="00077BD7">
            <w:pPr>
              <w:pStyle w:val="TableParagraph"/>
              <w:ind w:left="107" w:right="661"/>
              <w:rPr>
                <w:rFonts w:eastAsia="Calibri"/>
                <w:sz w:val="20"/>
                <w:szCs w:val="20"/>
              </w:rPr>
            </w:pPr>
            <w:r w:rsidRPr="00D30805">
              <w:rPr>
                <w:rFonts w:eastAsia="Calibri"/>
                <w:sz w:val="20"/>
                <w:szCs w:val="20"/>
              </w:rPr>
              <w:t>г.</w:t>
            </w:r>
            <w:r w:rsidRPr="00D30805">
              <w:rPr>
                <w:rFonts w:eastAsia="Calibri"/>
                <w:spacing w:val="-13"/>
                <w:sz w:val="20"/>
                <w:szCs w:val="20"/>
              </w:rPr>
              <w:t xml:space="preserve"> </w:t>
            </w:r>
            <w:r w:rsidRPr="00D30805">
              <w:rPr>
                <w:rFonts w:eastAsia="Calibri"/>
                <w:sz w:val="20"/>
                <w:szCs w:val="20"/>
              </w:rPr>
              <w:t>муниципальный</w:t>
            </w:r>
            <w:r w:rsidRPr="00D30805">
              <w:rPr>
                <w:rFonts w:eastAsia="Calibri"/>
                <w:spacing w:val="-13"/>
                <w:sz w:val="20"/>
                <w:szCs w:val="20"/>
              </w:rPr>
              <w:t xml:space="preserve"> </w:t>
            </w:r>
            <w:r w:rsidRPr="00D30805">
              <w:rPr>
                <w:rFonts w:eastAsia="Calibri"/>
                <w:sz w:val="20"/>
                <w:szCs w:val="20"/>
              </w:rPr>
              <w:t>округ</w:t>
            </w:r>
            <w:r w:rsidRPr="00D30805">
              <w:rPr>
                <w:rFonts w:eastAsia="Calibri"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30805">
              <w:rPr>
                <w:rFonts w:eastAsia="Calibri"/>
                <w:sz w:val="20"/>
                <w:szCs w:val="20"/>
              </w:rPr>
              <w:t>Волковское</w:t>
            </w:r>
            <w:proofErr w:type="spellEnd"/>
            <w:r w:rsidRPr="00D30805">
              <w:rPr>
                <w:rFonts w:eastAsia="Calibri"/>
                <w:sz w:val="20"/>
                <w:szCs w:val="20"/>
              </w:rPr>
              <w:t>, ул. Самойловой, д. 12, литера А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CB7593" w:rsidRPr="00D30805" w:rsidRDefault="00CB7593" w:rsidP="00077BD7">
            <w:pPr>
              <w:pStyle w:val="TableParagraph"/>
              <w:spacing w:before="130"/>
              <w:rPr>
                <w:rFonts w:eastAsia="Calibri"/>
                <w:b/>
                <w:sz w:val="20"/>
                <w:szCs w:val="20"/>
              </w:rPr>
            </w:pPr>
          </w:p>
          <w:p w:rsidR="00CB7593" w:rsidRPr="00D30805" w:rsidRDefault="00CB7593" w:rsidP="00077BD7">
            <w:pPr>
              <w:pStyle w:val="TableParagraph"/>
              <w:ind w:left="9"/>
              <w:rPr>
                <w:rFonts w:eastAsia="Calibri"/>
                <w:b/>
                <w:sz w:val="20"/>
                <w:szCs w:val="20"/>
              </w:rPr>
            </w:pPr>
            <w:r w:rsidRPr="00D30805">
              <w:rPr>
                <w:rFonts w:eastAsia="Calibri"/>
                <w:b/>
                <w:spacing w:val="-5"/>
                <w:sz w:val="20"/>
                <w:szCs w:val="20"/>
              </w:rPr>
              <w:t>26</w:t>
            </w:r>
          </w:p>
        </w:tc>
      </w:tr>
    </w:tbl>
    <w:p w:rsidR="0020033A" w:rsidRDefault="0020033A">
      <w:bookmarkStart w:id="0" w:name="_GoBack"/>
      <w:bookmarkEnd w:id="0"/>
    </w:p>
    <w:sectPr w:rsidR="00200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AA"/>
    <w:rsid w:val="001B0D04"/>
    <w:rsid w:val="001D13AA"/>
    <w:rsid w:val="0020033A"/>
    <w:rsid w:val="0029194C"/>
    <w:rsid w:val="00CB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00A66"/>
  <w15:chartTrackingRefBased/>
  <w15:docId w15:val="{A713659D-AEE7-4F0E-9502-07E9A04F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B7593"/>
    <w:pPr>
      <w:widowControl w:val="0"/>
      <w:autoSpaceDE w:val="0"/>
      <w:autoSpaceDN w:val="0"/>
      <w:spacing w:before="19"/>
      <w:jc w:val="center"/>
    </w:pPr>
    <w:rPr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1B0D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0D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 Игорь Евгеньевич</dc:creator>
  <cp:keywords/>
  <dc:description/>
  <cp:lastModifiedBy>Мамаев Игорь Евгеньевич</cp:lastModifiedBy>
  <cp:revision>4</cp:revision>
  <cp:lastPrinted>2026-05-06T09:35:00Z</cp:lastPrinted>
  <dcterms:created xsi:type="dcterms:W3CDTF">2026-05-05T13:37:00Z</dcterms:created>
  <dcterms:modified xsi:type="dcterms:W3CDTF">2026-05-06T09:36:00Z</dcterms:modified>
</cp:coreProperties>
</file>